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76" w:tblpY="2458"/>
        <w:tblOverlap w:val="never"/>
        <w:tblW w:w="14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964"/>
        <w:gridCol w:w="965"/>
        <w:gridCol w:w="1551"/>
        <w:gridCol w:w="1776"/>
        <w:gridCol w:w="1414"/>
        <w:gridCol w:w="1164"/>
        <w:gridCol w:w="965"/>
        <w:gridCol w:w="1062"/>
        <w:gridCol w:w="1015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61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车牌</w:t>
            </w:r>
          </w:p>
        </w:tc>
        <w:tc>
          <w:tcPr>
            <w:tcW w:w="964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车辆类型</w:t>
            </w:r>
          </w:p>
        </w:tc>
        <w:tc>
          <w:tcPr>
            <w:tcW w:w="965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使用性质</w:t>
            </w:r>
          </w:p>
        </w:tc>
        <w:tc>
          <w:tcPr>
            <w:tcW w:w="1551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华通牌</w:t>
            </w:r>
          </w:p>
        </w:tc>
        <w:tc>
          <w:tcPr>
            <w:tcW w:w="1776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车辆识别代码</w:t>
            </w:r>
          </w:p>
        </w:tc>
        <w:tc>
          <w:tcPr>
            <w:tcW w:w="1414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发动机号码</w:t>
            </w:r>
          </w:p>
        </w:tc>
        <w:tc>
          <w:tcPr>
            <w:tcW w:w="116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档案号</w:t>
            </w:r>
          </w:p>
        </w:tc>
        <w:tc>
          <w:tcPr>
            <w:tcW w:w="96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核定载</w:t>
            </w:r>
          </w:p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人数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总质量</w:t>
            </w:r>
          </w:p>
        </w:tc>
        <w:tc>
          <w:tcPr>
            <w:tcW w:w="101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核定载</w:t>
            </w:r>
          </w:p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质量</w:t>
            </w:r>
          </w:p>
        </w:tc>
        <w:tc>
          <w:tcPr>
            <w:tcW w:w="2278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外廓尺寸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6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蒙F92E63</w:t>
            </w:r>
          </w:p>
        </w:tc>
        <w:tc>
          <w:tcPr>
            <w:tcW w:w="96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轻型厢式货车</w:t>
            </w:r>
          </w:p>
        </w:tc>
        <w:tc>
          <w:tcPr>
            <w:tcW w:w="96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危险品运输2类1项</w:t>
            </w:r>
          </w:p>
        </w:tc>
        <w:tc>
          <w:tcPr>
            <w:tcW w:w="15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HCQ5033xRQ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SH6</w:t>
            </w:r>
          </w:p>
        </w:tc>
        <w:tc>
          <w:tcPr>
            <w:tcW w:w="177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LSFGM21H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4MDL02045</w:t>
            </w:r>
          </w:p>
        </w:tc>
        <w:tc>
          <w:tcPr>
            <w:tcW w:w="141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M12072664</w:t>
            </w:r>
          </w:p>
        </w:tc>
        <w:tc>
          <w:tcPr>
            <w:tcW w:w="11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152200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277214</w:t>
            </w:r>
          </w:p>
        </w:tc>
        <w:tc>
          <w:tcPr>
            <w:tcW w:w="96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2人</w:t>
            </w:r>
          </w:p>
        </w:tc>
        <w:tc>
          <w:tcPr>
            <w:tcW w:w="10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3320㎏</w:t>
            </w:r>
          </w:p>
        </w:tc>
        <w:tc>
          <w:tcPr>
            <w:tcW w:w="101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960㎏</w:t>
            </w:r>
          </w:p>
        </w:tc>
        <w:tc>
          <w:tcPr>
            <w:tcW w:w="227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5250×1880×2680㎜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61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蒙FVT235</w:t>
            </w:r>
          </w:p>
        </w:tc>
        <w:tc>
          <w:tcPr>
            <w:tcW w:w="96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轻型厢式货车</w:t>
            </w:r>
          </w:p>
        </w:tc>
        <w:tc>
          <w:tcPr>
            <w:tcW w:w="96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危险品运输2类1项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HCQ5033xRQ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SH6</w:t>
            </w:r>
          </w:p>
        </w:tc>
        <w:tc>
          <w:tcPr>
            <w:tcW w:w="177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LSFGM21H</w:t>
            </w:r>
          </w:p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3MD202583</w:t>
            </w:r>
          </w:p>
        </w:tc>
        <w:tc>
          <w:tcPr>
            <w:tcW w:w="141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M02010118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152200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277212</w:t>
            </w:r>
          </w:p>
        </w:tc>
        <w:tc>
          <w:tcPr>
            <w:tcW w:w="96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2人</w:t>
            </w:r>
          </w:p>
        </w:tc>
        <w:tc>
          <w:tcPr>
            <w:tcW w:w="106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3320㎏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960㎏</w:t>
            </w:r>
          </w:p>
        </w:tc>
        <w:tc>
          <w:tcPr>
            <w:tcW w:w="22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5250×1880×2680㎜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61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蒙FWF305</w:t>
            </w:r>
          </w:p>
        </w:tc>
        <w:tc>
          <w:tcPr>
            <w:tcW w:w="96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轻型厢式货车</w:t>
            </w:r>
          </w:p>
        </w:tc>
        <w:tc>
          <w:tcPr>
            <w:tcW w:w="96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危险品运输2类1项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HCQ5033xRQ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SH6</w:t>
            </w:r>
          </w:p>
        </w:tc>
        <w:tc>
          <w:tcPr>
            <w:tcW w:w="177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LSFGM21H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7MDL202024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M12072660</w:t>
            </w:r>
          </w:p>
        </w:tc>
        <w:tc>
          <w:tcPr>
            <w:tcW w:w="116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1522002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77211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2人</w:t>
            </w:r>
          </w:p>
        </w:tc>
        <w:tc>
          <w:tcPr>
            <w:tcW w:w="106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3320㎏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960㎏</w:t>
            </w:r>
          </w:p>
        </w:tc>
        <w:tc>
          <w:tcPr>
            <w:tcW w:w="22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5250×1880×2680㎜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6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蒙FYW306</w:t>
            </w:r>
          </w:p>
        </w:tc>
        <w:tc>
          <w:tcPr>
            <w:tcW w:w="96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轻型厢式货车</w:t>
            </w:r>
          </w:p>
        </w:tc>
        <w:tc>
          <w:tcPr>
            <w:tcW w:w="96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危险品运输2类1项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HCQ5033xRQ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SH6</w:t>
            </w:r>
          </w:p>
        </w:tc>
        <w:tc>
          <w:tcPr>
            <w:tcW w:w="177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LSFGM21H0MD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L02043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M12072644</w:t>
            </w:r>
          </w:p>
        </w:tc>
        <w:tc>
          <w:tcPr>
            <w:tcW w:w="116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1522002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77213</w:t>
            </w:r>
          </w:p>
        </w:tc>
        <w:tc>
          <w:tcPr>
            <w:tcW w:w="96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2人</w:t>
            </w:r>
          </w:p>
        </w:tc>
        <w:tc>
          <w:tcPr>
            <w:tcW w:w="106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3320㎏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960㎏</w:t>
            </w:r>
          </w:p>
        </w:tc>
        <w:tc>
          <w:tcPr>
            <w:tcW w:w="22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5250×1880×2680㎜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1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蒙FYD805</w:t>
            </w:r>
          </w:p>
        </w:tc>
        <w:tc>
          <w:tcPr>
            <w:tcW w:w="96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轻型厢式货车</w:t>
            </w:r>
          </w:p>
        </w:tc>
        <w:tc>
          <w:tcPr>
            <w:tcW w:w="96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危险品运输2类1项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HCQ5033xRQ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SH6</w:t>
            </w:r>
          </w:p>
        </w:tc>
        <w:tc>
          <w:tcPr>
            <w:tcW w:w="177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LSFGM21H3ND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301230</w:t>
            </w:r>
          </w:p>
        </w:tc>
        <w:tc>
          <w:tcPr>
            <w:tcW w:w="141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LJ4A15Q6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1522002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77215</w:t>
            </w:r>
          </w:p>
        </w:tc>
        <w:tc>
          <w:tcPr>
            <w:tcW w:w="96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2人</w:t>
            </w:r>
          </w:p>
        </w:tc>
        <w:tc>
          <w:tcPr>
            <w:tcW w:w="106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3320㎏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960㎏</w:t>
            </w:r>
          </w:p>
        </w:tc>
        <w:tc>
          <w:tcPr>
            <w:tcW w:w="22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5250×1880×2680㎜</w:t>
            </w:r>
          </w:p>
        </w:tc>
      </w:tr>
    </w:tbl>
    <w:p>
      <w:pPr>
        <w:jc w:val="left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72"/>
          <w:szCs w:val="72"/>
          <w:vertAlign w:val="superscript"/>
          <w:lang w:val="en-US" w:eastAsia="zh-CN"/>
        </w:rPr>
        <w:t xml:space="preserve">附件2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b/>
          <w:bCs/>
          <w:sz w:val="52"/>
          <w:szCs w:val="52"/>
          <w:lang w:val="en-US" w:eastAsia="zh-CN"/>
        </w:rPr>
        <w:t>突泉县南厢液化气有限公司新增车辆汇总表</w:t>
      </w:r>
    </w:p>
    <w:p>
      <w:pPr>
        <w:jc w:val="left"/>
        <w:rPr>
          <w:rFonts w:hint="eastAsia"/>
          <w:b/>
          <w:bCs/>
          <w:sz w:val="52"/>
          <w:szCs w:val="52"/>
          <w:lang w:val="en-US" w:eastAsia="zh-CN"/>
        </w:rPr>
      </w:pPr>
    </w:p>
    <w:sectPr>
      <w:pgSz w:w="16838" w:h="11906" w:orient="landscape"/>
      <w:pgMar w:top="9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MWY3MTIxNzBkYTk0NmMzYmFiYzg2Njc0YTBjMzUifQ=="/>
  </w:docVars>
  <w:rsids>
    <w:rsidRoot w:val="7A8E0231"/>
    <w:rsid w:val="20A2521A"/>
    <w:rsid w:val="39E746D6"/>
    <w:rsid w:val="471633CC"/>
    <w:rsid w:val="679C695E"/>
    <w:rsid w:val="7A8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561</Characters>
  <Lines>0</Lines>
  <Paragraphs>0</Paragraphs>
  <TotalTime>7</TotalTime>
  <ScaleCrop>false</ScaleCrop>
  <LinksUpToDate>false</LinksUpToDate>
  <CharactersWithSpaces>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2022-10-27T07:44:00Z</dcterms:created>
  <dc:creator>nx</dc:creator>
  <cp:lastModifiedBy>spzx</cp:lastModifiedBy>
  <cp:lastPrinted>2023-01-16T09:21:21Z</cp:lastPrinted>
  <dcterms:modified xsi:type="dcterms:W3CDTF">2023-01-16T09:21:24Z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BF8C0B0413B740518E22CA2D37B4E11D</vt:lpwstr>
  </property>
</Properties>
</file>